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leftChars="400"/>
        <w:jc w:val="center"/>
        <w:rPr>
          <w:rFonts w:hint="eastAsia" w:ascii="华文细黑" w:hAnsi="华文细黑" w:eastAsia="华文细黑"/>
          <w:b/>
          <w:sz w:val="24"/>
          <w:szCs w:val="24"/>
          <w:lang w:eastAsia="zh-CN"/>
        </w:rPr>
      </w:pPr>
      <w:r>
        <w:rPr>
          <w:rFonts w:hint="eastAsia" w:ascii="华文细黑" w:hAnsi="华文细黑" w:eastAsia="华文细黑"/>
          <w:b/>
          <w:sz w:val="24"/>
          <w:szCs w:val="24"/>
          <w:lang w:eastAsia="zh-CN"/>
        </w:rPr>
        <w:t>华山医院体检中心（东院）</w:t>
      </w:r>
    </w:p>
    <w:p>
      <w:pPr>
        <w:ind w:left="840" w:leftChars="400"/>
        <w:jc w:val="center"/>
        <w:rPr>
          <w:rFonts w:ascii="华文细黑" w:hAnsi="华文细黑" w:eastAsia="华文细黑"/>
          <w:b/>
          <w:sz w:val="24"/>
          <w:szCs w:val="24"/>
        </w:rPr>
      </w:pPr>
      <w:r>
        <w:rPr>
          <w:rFonts w:hint="eastAsia" w:ascii="华文细黑" w:hAnsi="华文细黑" w:eastAsia="华文细黑"/>
          <w:b/>
          <w:sz w:val="24"/>
          <w:szCs w:val="24"/>
        </w:rPr>
        <w:t>健康体检须知</w:t>
      </w:r>
    </w:p>
    <w:p>
      <w:pPr>
        <w:ind w:left="840" w:leftChars="400"/>
        <w:rPr>
          <w:rFonts w:ascii="华文细黑" w:hAnsi="华文细黑" w:eastAsia="华文细黑"/>
          <w:b/>
          <w:sz w:val="24"/>
          <w:szCs w:val="24"/>
        </w:rPr>
      </w:pPr>
      <w:r>
        <w:rPr>
          <w:rFonts w:hint="eastAsia" w:ascii="华文细黑" w:hAnsi="华文细黑" w:eastAsia="华文细黑"/>
          <w:b/>
          <w:sz w:val="24"/>
          <w:szCs w:val="24"/>
        </w:rPr>
        <w:t>尊敬的来宾：您好！</w:t>
      </w:r>
    </w:p>
    <w:p>
      <w:pPr>
        <w:adjustRightInd w:val="0"/>
        <w:snapToGrid w:val="0"/>
        <w:spacing w:line="240" w:lineRule="atLeast"/>
        <w:ind w:left="840" w:leftChars="400" w:firstLine="630" w:firstLineChars="300"/>
        <w:rPr>
          <w:rFonts w:hint="eastAsia"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欢迎您前来复旦大学附属华山医院健康管理中心(以下简称：中心)参加健康体检。请您体检前仔细阅读以下内容，保证健康体检顺利进行。</w:t>
      </w:r>
    </w:p>
    <w:p>
      <w:pPr>
        <w:adjustRightInd w:val="0"/>
        <w:snapToGrid w:val="0"/>
        <w:spacing w:line="240" w:lineRule="atLeast"/>
        <w:ind w:left="840" w:leftChars="400" w:firstLine="630" w:firstLineChars="300"/>
        <w:rPr>
          <w:rFonts w:hint="eastAsia"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360" w:lineRule="auto"/>
        <w:ind w:left="840" w:leftChars="40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★★★</w:t>
      </w:r>
      <w:r>
        <w:rPr>
          <w:rFonts w:hint="eastAsia" w:ascii="宋体" w:hAnsi="宋体" w:eastAsia="宋体" w:cs="宋体"/>
          <w:b/>
          <w:sz w:val="28"/>
          <w:szCs w:val="28"/>
        </w:rPr>
        <w:t>注意事项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★★★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来院时请务必携带、出示本人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身份证、一卡通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有发热、咳嗽等不适症状者，须及时至发热门诊就诊。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健康体检原则上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独立进行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，如行动不便者仅限一名成年人家属陪同，请勿携带儿童。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请进入中心所有人员全程规范佩戴口罩，保持社交距离。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非必要情况请勿摘下口罩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，使用过的口罩丢弃在黄色专用垃圾桶内，不得随意丢弃。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839" w:leftChars="0" w:firstLine="0" w:firstLineChars="0"/>
        <w:textAlignment w:val="auto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体检过程中请配合自动排队叫号系统，有序体检，未叫到号的体检者请在诊室外耐心等候。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839" w:leftChars="0" w:firstLine="0" w:firstLineChars="0"/>
        <w:textAlignment w:val="auto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健康管理中心内请保持安静，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请勿饮食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，触摸公共物品后请及时洗手。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</w:rPr>
        <w:t>体检安排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体检日期：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2023年6月1日—2023年12月30日（工作日）；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体检时间：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周一至周五，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上午7:30～9:00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体检地址：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上海浦东新区红枫路525号（近明月路、锦绣东路）复旦大学附属华山医院东院，医院一楼大厅左侧 华山医院健康管理中心，停车费6元/小时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体检预约：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2023年6月1日—2023年12</w:t>
      </w:r>
      <w:bookmarkStart w:id="0" w:name="_GoBack"/>
      <w:bookmarkEnd w:id="0"/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月25日（工作日），预约时间为上午10:00-11:00，下午13:30～16:00。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预约电话：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021-50309952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；女士请说明已婚/未婚。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561" w:leftChars="0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</w:p>
    <w:p>
      <w:pPr>
        <w:numPr>
          <w:ilvl w:val="0"/>
          <w:numId w:val="3"/>
        </w:numPr>
        <w:adjustRightInd w:val="0"/>
        <w:snapToGrid w:val="0"/>
        <w:spacing w:line="240" w:lineRule="atLeast"/>
        <w:rPr>
          <w:rFonts w:ascii="微软雅黑 Light" w:hAnsi="微软雅黑 Light" w:eastAsia="微软雅黑 Light"/>
          <w:szCs w:val="21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体检注意事项：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ascii="微软雅黑 Light" w:hAnsi="微软雅黑 Light" w:eastAsia="微软雅黑 Light"/>
          <w:szCs w:val="21"/>
        </w:rPr>
      </w:pP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请您仔细阅读预约短信，体检当日按预约时间，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携带本人有效证件原件：</w:t>
      </w:r>
      <w:r>
        <w:rPr>
          <w:rFonts w:hint="eastAsia" w:ascii="微软雅黑 Light" w:hAnsi="微软雅黑 Light" w:eastAsia="微软雅黑 Light"/>
          <w:color w:val="000000" w:themeColor="text1"/>
          <w:szCs w:val="21"/>
          <w14:textFill>
            <w14:solidFill>
              <w14:schemeClr w14:val="tx1"/>
            </w14:solidFill>
          </w14:textFill>
        </w:rPr>
        <w:t>身份证（护照）</w:t>
      </w:r>
      <w:r>
        <w:rPr>
          <w:rFonts w:hint="eastAsia" w:ascii="微软雅黑 Light" w:hAnsi="微软雅黑 Light" w:eastAsia="微软雅黑 Light"/>
          <w:szCs w:val="21"/>
        </w:rPr>
        <w:t>至中心办理相关手续。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体检前3天，请避免进食动物血制品、动物内脏，请勿饮酒。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体检前一晚10点后、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体检当天早晨禁食禁水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；空腹期间请勿喝饮料，勿嚼口香糖。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高血压、心脏病、糖尿病受检者请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随身携带常备药品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，空腹项目结束后按常规服用。</w:t>
      </w:r>
    </w:p>
    <w:p>
      <w:pPr>
        <w:numPr>
          <w:ilvl w:val="0"/>
          <w:numId w:val="4"/>
        </w:num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如有粪便测试，请尽量在体检当日早晨在家留好带来。粪便采集以一粒花生米大小为宜。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如有呼气试验（C</w:t>
      </w:r>
      <w:r>
        <w:rPr>
          <w:rFonts w:hint="eastAsia" w:ascii="微软雅黑 Light" w:hAnsi="微软雅黑 Light" w:eastAsia="微软雅黑 Light" w:cs="宋体"/>
          <w:color w:val="333333"/>
          <w:szCs w:val="21"/>
          <w:vertAlign w:val="superscript"/>
        </w:rPr>
        <w:t>13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）检查者，建议空腹4小时。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Cs/>
          <w:color w:val="333333"/>
          <w:szCs w:val="21"/>
        </w:rPr>
        <w:t>女性体检者请尽量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避开月经期</w:t>
      </w:r>
      <w:r>
        <w:rPr>
          <w:rFonts w:hint="eastAsia" w:ascii="微软雅黑 Light" w:hAnsi="微软雅黑 Light" w:eastAsia="微软雅黑 Light" w:cs="宋体"/>
          <w:color w:val="000000"/>
          <w:szCs w:val="21"/>
        </w:rPr>
        <w:t>，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经期不宜做妇科、阴道B超及尿粪检查。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已怀孕或备孕的女性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受检者，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请事先告知医护人员，建议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勿做妇科、阴道B超、X线、CT及骨密度等检查。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b/>
          <w:color w:val="FF0000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计划3个月内备孕的男性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哺乳期的女性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受检者，请事先告知医护人员，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建议勿做X线、CT及骨密度等检查。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体检前务必与中心工作人员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仔细核对人员信息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并签字确认，以便我们后续能在第一时间将重要异常结果的复检信息推送给您，以免延误治疗。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体检当日请勿携带贵重物品及饰品，勿穿连衣裙、连裤袜及胸口带金属、亮片的衣服。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b/>
          <w:color w:val="FF0000"/>
          <w:szCs w:val="21"/>
        </w:rPr>
        <w:t>年老体弱行动不便的受检者，限由一名家属陪同体检</w:t>
      </w:r>
      <w:r>
        <w:rPr>
          <w:rFonts w:hint="eastAsia" w:ascii="微软雅黑 Light" w:hAnsi="微软雅黑 Light" w:eastAsia="微软雅黑 Light"/>
          <w:szCs w:val="21"/>
        </w:rPr>
        <w:t>，体检过程中上下楼梯、上下床请注意安全，若有需要请联系现场工作人员帮助，未成年人请勿入内。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b/>
          <w:color w:val="FF0000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体检结束后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，请仔细核对体检表个人信息及体检项目，确认无误及无漏检后，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务必将体检表交至2楼服务台工作人员。</w:t>
      </w:r>
    </w:p>
    <w:p>
      <w:pPr>
        <w:pStyle w:val="7"/>
        <w:numPr>
          <w:ilvl w:val="0"/>
          <w:numId w:val="4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体检报告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将在您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所有项目完成后10</w:t>
      </w:r>
      <w:r>
        <w:rPr>
          <w:rFonts w:ascii="微软雅黑 Light" w:hAnsi="微软雅黑 Light" w:eastAsia="微软雅黑 Light" w:cs="宋体"/>
          <w:b/>
          <w:color w:val="FF0000"/>
          <w:szCs w:val="21"/>
        </w:rPr>
        <w:t>—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14天出具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，您可登陆微信公众号进行查询及打印。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left="840" w:leftChars="400" w:firstLineChars="0"/>
        <w:rPr>
          <w:rFonts w:hint="eastAsia"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我院是无烟医院，体检期间请勿在中心吸烟。</w:t>
      </w:r>
    </w:p>
    <w:p>
      <w:pPr>
        <w:pStyle w:val="7"/>
        <w:numPr>
          <w:ilvl w:val="0"/>
          <w:numId w:val="0"/>
        </w:numPr>
        <w:adjustRightInd w:val="0"/>
        <w:snapToGrid w:val="0"/>
        <w:spacing w:line="240" w:lineRule="atLeast"/>
        <w:ind w:leftChars="400"/>
        <w:rPr>
          <w:rFonts w:hint="eastAsia" w:ascii="微软雅黑 Light" w:hAnsi="微软雅黑 Light" w:eastAsia="微软雅黑 Light"/>
          <w:szCs w:val="21"/>
        </w:rPr>
      </w:pPr>
    </w:p>
    <w:p>
      <w:pPr>
        <w:pStyle w:val="7"/>
        <w:numPr>
          <w:ilvl w:val="0"/>
          <w:numId w:val="0"/>
        </w:numPr>
        <w:adjustRightInd w:val="0"/>
        <w:snapToGrid w:val="0"/>
        <w:spacing w:line="240" w:lineRule="atLeast"/>
        <w:ind w:leftChars="400"/>
        <w:rPr>
          <w:rFonts w:hint="eastAsia" w:ascii="微软雅黑 Light" w:hAnsi="微软雅黑 Light" w:eastAsia="微软雅黑 Light"/>
          <w:szCs w:val="21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微软雅黑 Light" w:hAnsi="微软雅黑 Light" w:eastAsia="微软雅黑 Light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 Light" w:hAnsi="微软雅黑 Light" w:eastAsia="微软雅黑 Light" w:cstheme="minorBidi"/>
          <w:kern w:val="2"/>
          <w:sz w:val="21"/>
          <w:szCs w:val="21"/>
          <w:lang w:val="en-US" w:eastAsia="zh-CN" w:bidi="ar-SA"/>
        </w:rPr>
        <w:t>去华山医院体检中心（总院和东院）体检的老师可以查询本年度及历年体检报了。具体查询流程如下：</w:t>
      </w:r>
    </w:p>
    <w:p>
      <w:pPr>
        <w:pStyle w:val="7"/>
        <w:adjustRightInd w:val="0"/>
        <w:snapToGrid w:val="0"/>
        <w:spacing w:line="360" w:lineRule="auto"/>
        <w:ind w:firstLine="480"/>
        <w:jc w:val="center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drawing>
          <wp:inline distT="0" distB="0" distL="114300" distR="114300">
            <wp:extent cx="2359025" cy="3323590"/>
            <wp:effectExtent l="0" t="0" r="3175" b="635"/>
            <wp:docPr id="1" name="图片 1" descr="bc7c17df25f5e1cf552dbfe29ebe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7c17df25f5e1cf552dbfe29ebecc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cs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szCs w:val="24"/>
          <w:lang w:val="en-US" w:eastAsia="zh-CN"/>
        </w:rPr>
        <w:t xml:space="preserve">       报告咨询电话：021-50309902（浦东院区）</w:t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cs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szCs w:val="24"/>
          <w:lang w:val="en-US" w:eastAsia="zh-CN"/>
        </w:rPr>
        <w:t xml:space="preserve">       报告咨询时间：工作日下午13:45-16:00 </w:t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sz w:val="24"/>
          <w:szCs w:val="24"/>
          <w:lang w:val="en-US" w:eastAsia="zh-CN"/>
        </w:rPr>
        <w:t xml:space="preserve">       请确保预约的电话号码、身份证号码准确，方可成功查询报告。    </w:t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b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  <w:t>★★★</w:t>
      </w:r>
      <w:r>
        <w:rPr>
          <w:rFonts w:hint="eastAsia" w:ascii="微软雅黑 Light" w:hAnsi="微软雅黑 Light" w:eastAsia="微软雅黑 Light"/>
          <w:b/>
          <w:sz w:val="28"/>
          <w:szCs w:val="28"/>
        </w:rPr>
        <w:t>重要提示</w:t>
      </w:r>
      <w:r>
        <w:rPr>
          <w:rFonts w:hint="eastAsia" w:ascii="微软雅黑 Light" w:hAnsi="微软雅黑 Light" w:eastAsia="微软雅黑 Light"/>
          <w:b/>
          <w:sz w:val="24"/>
          <w:szCs w:val="24"/>
        </w:rPr>
        <w:t>：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240" w:lineRule="atLeast"/>
        <w:ind w:firstLineChars="0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b/>
          <w:szCs w:val="21"/>
        </w:rPr>
        <w:t>体检期间请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全程佩戴口罩</w:t>
      </w:r>
      <w:r>
        <w:rPr>
          <w:rFonts w:hint="eastAsia" w:ascii="微软雅黑 Light" w:hAnsi="微软雅黑 Light" w:eastAsia="微软雅黑 Light"/>
          <w:b/>
          <w:szCs w:val="21"/>
        </w:rPr>
        <w:t>，请勿佩戴带有呼气阀门的口罩。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240" w:lineRule="atLeast"/>
        <w:ind w:firstLineChars="0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b/>
          <w:szCs w:val="21"/>
        </w:rPr>
        <w:t>请您严格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按预约时间段</w:t>
      </w:r>
      <w:r>
        <w:rPr>
          <w:rFonts w:hint="eastAsia" w:ascii="微软雅黑 Light" w:hAnsi="微软雅黑 Light" w:eastAsia="微软雅黑 Light"/>
          <w:b/>
          <w:szCs w:val="21"/>
        </w:rPr>
        <w:t>准时到达体检中心。</w:t>
      </w:r>
    </w:p>
    <w:p>
      <w:pPr>
        <w:adjustRightInd w:val="0"/>
        <w:snapToGrid w:val="0"/>
        <w:spacing w:before="100" w:beforeAutospacing="1" w:after="100" w:afterAutospacing="1" w:line="240" w:lineRule="atLeast"/>
        <w:ind w:left="840" w:leftChars="40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bCs/>
          <w:color w:val="333333"/>
          <w:szCs w:val="21"/>
        </w:rPr>
        <w:t>衷心感谢您对我院的信任与支持！您的配合将有助于您的检查高效、有序！</w:t>
      </w:r>
    </w:p>
    <w:p>
      <w:pPr>
        <w:adjustRightInd w:val="0"/>
        <w:snapToGrid w:val="0"/>
        <w:spacing w:before="100" w:beforeAutospacing="1" w:after="100" w:afterAutospacing="1" w:line="240" w:lineRule="atLeast"/>
        <w:ind w:left="840" w:leftChars="400"/>
        <w:rPr>
          <w:rFonts w:ascii="微软雅黑 Light" w:hAnsi="微软雅黑 Light" w:eastAsia="微软雅黑 Light" w:cs="宋体"/>
          <w:b/>
          <w:bCs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bCs/>
          <w:color w:val="333333"/>
          <w:szCs w:val="21"/>
        </w:rPr>
        <w:t>希望您在体检期间顺利、快乐！祝您身体健康！</w:t>
      </w: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</w:rPr>
        <w:t xml:space="preserve">中心地址：  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上海浦东新区红枫路525号（近明月路、锦绣东路）复旦大学附属华山医院东院，医院一楼大厅左侧 华山医院健康管理中心（从红枫路大门进入）。</w:t>
      </w:r>
    </w:p>
    <w:p>
      <w:pPr>
        <w:adjustRightInd w:val="0"/>
        <w:snapToGrid w:val="0"/>
        <w:spacing w:line="240" w:lineRule="atLeast"/>
        <w:ind w:left="840" w:leftChars="40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附近交通：地铁14号线（云顺路站）、609路（红枫路-明月路站）、申川线（红枫路、明月路站）。</w:t>
      </w:r>
    </w:p>
    <w:p>
      <w:pPr>
        <w:adjustRightInd w:val="0"/>
        <w:snapToGrid w:val="0"/>
        <w:spacing w:line="240" w:lineRule="atLeast"/>
        <w:rPr>
          <w:rFonts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240" w:lineRule="atLeast"/>
        <w:jc w:val="right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复旦大学附属华山医院健康管理中心</w:t>
      </w:r>
    </w:p>
    <w:sectPr>
      <w:pgSz w:w="11906" w:h="16838"/>
      <w:pgMar w:top="709" w:right="1179" w:bottom="709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altName w:val="微软雅黑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CF0F8"/>
    <w:multiLevelType w:val="singleLevel"/>
    <w:tmpl w:val="954CF0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B200BC"/>
    <w:multiLevelType w:val="singleLevel"/>
    <w:tmpl w:val="E1B200B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2">
    <w:nsid w:val="19B3182A"/>
    <w:multiLevelType w:val="multilevel"/>
    <w:tmpl w:val="19B318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153199"/>
    <w:multiLevelType w:val="multilevel"/>
    <w:tmpl w:val="4F153199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793E12F9"/>
    <w:multiLevelType w:val="multilevel"/>
    <w:tmpl w:val="793E12F9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8a7b9533-0c2c-4807-9ce1-393be54fc036"/>
  </w:docVars>
  <w:rsids>
    <w:rsidRoot w:val="001E45C3"/>
    <w:rsid w:val="00052B07"/>
    <w:rsid w:val="00116978"/>
    <w:rsid w:val="0012281F"/>
    <w:rsid w:val="00127EA0"/>
    <w:rsid w:val="001311ED"/>
    <w:rsid w:val="00190D59"/>
    <w:rsid w:val="001D151B"/>
    <w:rsid w:val="001E45C3"/>
    <w:rsid w:val="002372C3"/>
    <w:rsid w:val="00262B91"/>
    <w:rsid w:val="002D0C35"/>
    <w:rsid w:val="00310E1A"/>
    <w:rsid w:val="00334934"/>
    <w:rsid w:val="003400F1"/>
    <w:rsid w:val="00373994"/>
    <w:rsid w:val="003D668F"/>
    <w:rsid w:val="00434FE0"/>
    <w:rsid w:val="00495D62"/>
    <w:rsid w:val="004B095B"/>
    <w:rsid w:val="004F1F70"/>
    <w:rsid w:val="00553488"/>
    <w:rsid w:val="00574055"/>
    <w:rsid w:val="005C33E4"/>
    <w:rsid w:val="005C65C5"/>
    <w:rsid w:val="005F6CCC"/>
    <w:rsid w:val="0066384F"/>
    <w:rsid w:val="00693A43"/>
    <w:rsid w:val="006B7A45"/>
    <w:rsid w:val="006C34D7"/>
    <w:rsid w:val="00785670"/>
    <w:rsid w:val="007B5BBC"/>
    <w:rsid w:val="00807659"/>
    <w:rsid w:val="00810FDC"/>
    <w:rsid w:val="008240DD"/>
    <w:rsid w:val="008B5670"/>
    <w:rsid w:val="008C0D52"/>
    <w:rsid w:val="008F5C77"/>
    <w:rsid w:val="00913198"/>
    <w:rsid w:val="00916B30"/>
    <w:rsid w:val="00953C00"/>
    <w:rsid w:val="00986D45"/>
    <w:rsid w:val="009C3EEA"/>
    <w:rsid w:val="009E36F2"/>
    <w:rsid w:val="00A148C8"/>
    <w:rsid w:val="00A36CF8"/>
    <w:rsid w:val="00AA36A2"/>
    <w:rsid w:val="00AB0D09"/>
    <w:rsid w:val="00AC391E"/>
    <w:rsid w:val="00AE3D59"/>
    <w:rsid w:val="00B03869"/>
    <w:rsid w:val="00B1104E"/>
    <w:rsid w:val="00B15E22"/>
    <w:rsid w:val="00B242C3"/>
    <w:rsid w:val="00B81206"/>
    <w:rsid w:val="00B86109"/>
    <w:rsid w:val="00BD3992"/>
    <w:rsid w:val="00BD6867"/>
    <w:rsid w:val="00BF12ED"/>
    <w:rsid w:val="00C045FA"/>
    <w:rsid w:val="00CA3A34"/>
    <w:rsid w:val="00D062B0"/>
    <w:rsid w:val="00D72E58"/>
    <w:rsid w:val="00DF17E0"/>
    <w:rsid w:val="00E329C8"/>
    <w:rsid w:val="00E57F0C"/>
    <w:rsid w:val="00E927F6"/>
    <w:rsid w:val="00EB2968"/>
    <w:rsid w:val="00F7009C"/>
    <w:rsid w:val="00F86E25"/>
    <w:rsid w:val="00FB4F44"/>
    <w:rsid w:val="00FF7343"/>
    <w:rsid w:val="02012B4A"/>
    <w:rsid w:val="066E658D"/>
    <w:rsid w:val="0A774732"/>
    <w:rsid w:val="1D5348FE"/>
    <w:rsid w:val="1DCE0BC9"/>
    <w:rsid w:val="277271C7"/>
    <w:rsid w:val="2D5431F8"/>
    <w:rsid w:val="34A52843"/>
    <w:rsid w:val="3AA6675A"/>
    <w:rsid w:val="46E2037A"/>
    <w:rsid w:val="52A13BC2"/>
    <w:rsid w:val="5E9F15E6"/>
    <w:rsid w:val="79E62367"/>
    <w:rsid w:val="7FE50B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2FE4-C9C6-4B47-A7C8-0FFA0364A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1442</Words>
  <Characters>1527</Characters>
  <Lines>7</Lines>
  <Paragraphs>2</Paragraphs>
  <TotalTime>0</TotalTime>
  <ScaleCrop>false</ScaleCrop>
  <LinksUpToDate>false</LinksUpToDate>
  <CharactersWithSpaces>1557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2019-07-04T08:08:00Z</dcterms:created>
  <dc:creator>Windows 用户</dc:creator>
  <cp:lastModifiedBy>童舒雯</cp:lastModifiedBy>
  <cp:lastPrinted>2020-04-21T06:28:00Z</cp:lastPrinted>
  <dcterms:modified xsi:type="dcterms:W3CDTF">2023-05-31T00:36:10Z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AF2CE6EA74FB4D13A027602BED29BFD2</vt:lpwstr>
  </property>
</Properties>
</file>